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9" w:rsidRPr="00264BF4" w:rsidRDefault="00E30089" w:rsidP="00C7324F">
      <w:pPr>
        <w:spacing w:line="360" w:lineRule="auto"/>
        <w:jc w:val="center"/>
        <w:rPr>
          <w:b/>
          <w:i/>
          <w:sz w:val="28"/>
          <w:szCs w:val="28"/>
        </w:rPr>
      </w:pPr>
      <w:r w:rsidRPr="00264BF4">
        <w:rPr>
          <w:b/>
          <w:i/>
          <w:sz w:val="28"/>
          <w:szCs w:val="28"/>
        </w:rPr>
        <w:t>ПАМЯТКА</w:t>
      </w:r>
    </w:p>
    <w:p w:rsidR="00E30089" w:rsidRPr="00264BF4" w:rsidRDefault="00E30089" w:rsidP="00C7324F">
      <w:pPr>
        <w:spacing w:line="360" w:lineRule="auto"/>
        <w:jc w:val="center"/>
        <w:rPr>
          <w:b/>
          <w:i/>
          <w:sz w:val="28"/>
          <w:szCs w:val="28"/>
        </w:rPr>
      </w:pPr>
    </w:p>
    <w:p w:rsidR="00E30089" w:rsidRPr="00264BF4" w:rsidRDefault="00E30089" w:rsidP="00C7324F">
      <w:pPr>
        <w:spacing w:line="360" w:lineRule="auto"/>
        <w:jc w:val="center"/>
        <w:rPr>
          <w:b/>
          <w:i/>
          <w:sz w:val="28"/>
          <w:szCs w:val="28"/>
        </w:rPr>
      </w:pPr>
      <w:r w:rsidRPr="00264BF4">
        <w:rPr>
          <w:b/>
          <w:i/>
          <w:sz w:val="28"/>
          <w:szCs w:val="28"/>
        </w:rPr>
        <w:t>Как уберечь детей от наркотиков</w:t>
      </w:r>
    </w:p>
    <w:p w:rsidR="00E30089" w:rsidRPr="00264BF4" w:rsidRDefault="00E30089" w:rsidP="00C7324F">
      <w:pPr>
        <w:spacing w:line="360" w:lineRule="auto"/>
        <w:jc w:val="both"/>
        <w:rPr>
          <w:i/>
          <w:sz w:val="28"/>
          <w:szCs w:val="28"/>
        </w:rPr>
      </w:pPr>
      <w:bookmarkStart w:id="0" w:name="_GoBack"/>
      <w:bookmarkEnd w:id="0"/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264BF4" w:rsidRDefault="00264BF4" w:rsidP="00C732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30089" w:rsidRPr="00264BF4">
        <w:rPr>
          <w:b/>
          <w:sz w:val="28"/>
          <w:szCs w:val="28"/>
        </w:rPr>
        <w:t xml:space="preserve">Как же уберечь наших детей от этого зла?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Лучший путь — это сотрудничество с Вашим взрослеющим Ребенком.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Умейте слушать. </w:t>
      </w:r>
      <w:proofErr w:type="gramStart"/>
      <w:r w:rsidRPr="003A7009">
        <w:rPr>
          <w:sz w:val="28"/>
          <w:szCs w:val="28"/>
        </w:rPr>
        <w:t>Поймите чем живет</w:t>
      </w:r>
      <w:proofErr w:type="gramEnd"/>
      <w:r w:rsidRPr="003A7009">
        <w:rPr>
          <w:sz w:val="28"/>
          <w:szCs w:val="28"/>
        </w:rPr>
        <w:t xml:space="preserve"> ваш ребенок, каковы его мысли, чувства.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Говорите о себе, чтобы ребенку было легче говорить о себе.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запрещайте безапелляционно. Задавайте вопросы. Выражайте свое мнение.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Разделяйте проблемы ребенка и оказывайте ему поддержку.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lastRenderedPageBreak/>
        <w:t xml:space="preserve">Учите ребенка как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E30089" w:rsidRPr="00264BF4" w:rsidRDefault="00264BF4" w:rsidP="00C732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30089" w:rsidRPr="00264BF4">
        <w:rPr>
          <w:b/>
          <w:sz w:val="28"/>
          <w:szCs w:val="28"/>
        </w:rPr>
        <w:t>Что делать если возникли подозрения?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отрицайте ваши подозрения.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паникуйте. Если даже ваш ребенок попробовал наркотик, это еще не значит, что он наркоман.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Поговорите с ребенком честно и доверительно. Не начинайте разговор, пока вы не справились со своими чувствами.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E30089" w:rsidRPr="00C7324F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7F583B" w:rsidRDefault="007F583B"/>
    <w:sectPr w:rsidR="007F583B" w:rsidSect="007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89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4BF4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95880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27C8B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12A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324F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089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МКОУ СОШ 12</cp:lastModifiedBy>
  <cp:revision>7</cp:revision>
  <dcterms:created xsi:type="dcterms:W3CDTF">2014-04-04T07:11:00Z</dcterms:created>
  <dcterms:modified xsi:type="dcterms:W3CDTF">2024-10-18T11:33:00Z</dcterms:modified>
</cp:coreProperties>
</file>